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Представительство Вологодской области при Президенте Российской Федерации и Правительстве Российской Федерации сообщает о проведении второго этапа конкурса на </w:t>
      </w:r>
      <w:r w:rsidR="00C75B8A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области.</w:t>
      </w:r>
    </w:p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конкурса состоится в форме компьютерного тестирования с использованием АПК "Кадры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Вологодской области", индивидуального собеседования с руководителем Представительства, анализа кейсов и собеседования с членами конкурсной комиссии.   </w:t>
      </w:r>
    </w:p>
    <w:p w:rsidR="00CF301D" w:rsidRDefault="00CF301D" w:rsidP="00CF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График проведения конкурсных процедур второго этапа конкурса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на включение в кадровый резерв Представительства Вологодской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 области при Президенте Российской Федерации и Правительстве Российской Федерации для замещения вакантных должностей государственной гражданской службы области на период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 2020 - 2022 годы и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доформирование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кадрового резерва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 на период до 31 декабря 2019 года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1. 21 марта 2019 года, 08:30 - 12.30 компьютерное тестирование с использованием АПК «Кадры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Вологодской области» (г.Москва, Староконюшенный пер.,д.4).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2. 22 марта 2019 года, 10:00 - индивидуальное собеседование с руководителем Представительства Вологодской области при Президенте Российской Федерации и Правительстве Российской Федерации (г.Москва, Староконюшенный пер.,д.4).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3. 25 марта 2019 года, 10:30 - анализ кейсов (г.Москва, Староконюшенный пер.,д.4).</w:t>
      </w:r>
    </w:p>
    <w:p w:rsidR="00C75B8A" w:rsidRPr="00C75B8A" w:rsidRDefault="00C75B8A" w:rsidP="00C75B8A">
      <w:pPr>
        <w:tabs>
          <w:tab w:val="left" w:pos="10380"/>
          <w:tab w:val="right" w:pos="145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4. 26 марта 2019 года 11:30 - 12.30 - собеседование с членами конкурсной комиссии (г.Москва, Староконюшенный пер.,д.4).</w:t>
      </w:r>
    </w:p>
    <w:p w:rsidR="00CF301D" w:rsidRDefault="00CF301D" w:rsidP="00CF301D">
      <w:pPr>
        <w:tabs>
          <w:tab w:val="left" w:pos="10380"/>
          <w:tab w:val="right" w:pos="14570"/>
        </w:tabs>
        <w:jc w:val="both"/>
        <w:rPr>
          <w:sz w:val="28"/>
          <w:szCs w:val="28"/>
        </w:rPr>
      </w:pPr>
    </w:p>
    <w:p w:rsidR="00C75B8A" w:rsidRPr="00C75B8A" w:rsidRDefault="00C75B8A" w:rsidP="00C75B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C75B8A">
        <w:rPr>
          <w:rFonts w:ascii="Times New Roman" w:hAnsi="Times New Roman" w:cs="Times New Roman"/>
          <w:color w:val="000000"/>
          <w:sz w:val="27"/>
          <w:szCs w:val="27"/>
        </w:rPr>
        <w:t>Допустить к участию во втором этапе конкурса на включение в кадровый резерв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Представительства Вологодской области при Президенте Российской Федерации и Правительстве Российской Федерации </w:t>
      </w:r>
      <w:r w:rsidRPr="00C75B8A">
        <w:rPr>
          <w:rFonts w:ascii="Times New Roman" w:hAnsi="Times New Roman" w:cs="Times New Roman"/>
          <w:sz w:val="28"/>
          <w:szCs w:val="28"/>
        </w:rPr>
        <w:t>для замещения вакантных должностей государственной гражданской службы области на период до 31 декабря 2019 года: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- </w:t>
      </w:r>
      <w:r w:rsidRPr="00C75B8A">
        <w:rPr>
          <w:rFonts w:ascii="Times New Roman" w:hAnsi="Times New Roman" w:cs="Times New Roman"/>
          <w:i/>
          <w:sz w:val="28"/>
          <w:szCs w:val="28"/>
        </w:rPr>
        <w:t>на ведущую группу категории «специалисты»: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Болвачеву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</w:p>
    <w:p w:rsidR="00C75B8A" w:rsidRPr="00C75B8A" w:rsidRDefault="005975F3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Гладкову Татьяну</w:t>
      </w:r>
      <w:r w:rsidR="00C75B8A" w:rsidRPr="00C75B8A">
        <w:rPr>
          <w:rFonts w:ascii="Times New Roman" w:hAnsi="Times New Roman" w:cs="Times New Roman"/>
          <w:sz w:val="28"/>
          <w:szCs w:val="28"/>
        </w:rPr>
        <w:t xml:space="preserve">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Кожевникова Олега Владимировича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Марию Валерьяновну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Третьякову Марию Николаевну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Шевцова Игоря Анатольевича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8A">
        <w:rPr>
          <w:rFonts w:ascii="Times New Roman" w:hAnsi="Times New Roman" w:cs="Times New Roman"/>
          <w:i/>
          <w:sz w:val="28"/>
          <w:szCs w:val="28"/>
        </w:rPr>
        <w:t>- на главную группу категории «обеспечивающие специалисты»:</w:t>
      </w:r>
    </w:p>
    <w:p w:rsidR="00C75B8A" w:rsidRPr="00C75B8A" w:rsidRDefault="005975F3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Гладкову Татьяну</w:t>
      </w:r>
      <w:r w:rsidR="00C75B8A" w:rsidRPr="00C75B8A">
        <w:rPr>
          <w:rFonts w:ascii="Times New Roman" w:hAnsi="Times New Roman" w:cs="Times New Roman"/>
          <w:sz w:val="28"/>
          <w:szCs w:val="28"/>
        </w:rPr>
        <w:t xml:space="preserve">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Кожевникова Олега Владимировича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Нефедову Алину Викторовну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Панову Елену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Марию Валерьяновну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2. Допустить к участию во втором этапе конкурса на включение в кадровый резерв Представительства Вологодской области при Президенте Российской Федерации и Правительстве Российской Федерации для замещения вакантных должностей государственной гражданской службы области на период 2020 - 2022 годы: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- </w:t>
      </w:r>
      <w:r w:rsidRPr="00C75B8A">
        <w:rPr>
          <w:rFonts w:ascii="Times New Roman" w:hAnsi="Times New Roman" w:cs="Times New Roman"/>
          <w:i/>
          <w:sz w:val="28"/>
          <w:szCs w:val="28"/>
        </w:rPr>
        <w:t>на ведущую группу категории «специалисты»: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Болвачеву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</w:p>
    <w:p w:rsidR="00C75B8A" w:rsidRPr="00C75B8A" w:rsidRDefault="005975F3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Гладкову Татьяну</w:t>
      </w:r>
      <w:r w:rsidR="00C75B8A" w:rsidRPr="00C75B8A">
        <w:rPr>
          <w:rFonts w:ascii="Times New Roman" w:hAnsi="Times New Roman" w:cs="Times New Roman"/>
          <w:sz w:val="28"/>
          <w:szCs w:val="28"/>
        </w:rPr>
        <w:t xml:space="preserve">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Кожевникова Олега Владимировича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Марию Валерьяновну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Третьякову Марию Николаевну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Шевцова Игоря Анатольевича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 xml:space="preserve">- </w:t>
      </w:r>
      <w:r w:rsidRPr="00C75B8A">
        <w:rPr>
          <w:rFonts w:ascii="Times New Roman" w:hAnsi="Times New Roman" w:cs="Times New Roman"/>
          <w:i/>
          <w:sz w:val="28"/>
          <w:szCs w:val="28"/>
        </w:rPr>
        <w:t>на главную группу категории «обеспечивающие специалисты»:</w:t>
      </w:r>
    </w:p>
    <w:p w:rsidR="00C75B8A" w:rsidRPr="00C75B8A" w:rsidRDefault="005975F3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Гладкову Татьяну</w:t>
      </w:r>
      <w:r w:rsidR="00C75B8A" w:rsidRPr="00C75B8A">
        <w:rPr>
          <w:rFonts w:ascii="Times New Roman" w:hAnsi="Times New Roman" w:cs="Times New Roman"/>
          <w:sz w:val="28"/>
          <w:szCs w:val="28"/>
        </w:rPr>
        <w:t xml:space="preserve">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Кожевникова Олега Владимировича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Равилевича</w:t>
      </w:r>
      <w:proofErr w:type="spellEnd"/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Нефедову Алину Викторовну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Панову Елену Анатольевну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B8A"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 w:rsidRPr="00C75B8A">
        <w:rPr>
          <w:rFonts w:ascii="Times New Roman" w:hAnsi="Times New Roman" w:cs="Times New Roman"/>
          <w:sz w:val="28"/>
          <w:szCs w:val="28"/>
        </w:rPr>
        <w:t xml:space="preserve"> Марию Валерьяновну</w:t>
      </w:r>
    </w:p>
    <w:p w:rsidR="00C75B8A" w:rsidRPr="00C75B8A" w:rsidRDefault="00C75B8A" w:rsidP="00C75B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8A">
        <w:rPr>
          <w:rFonts w:ascii="Times New Roman" w:hAnsi="Times New Roman" w:cs="Times New Roman"/>
          <w:sz w:val="28"/>
          <w:szCs w:val="28"/>
        </w:rPr>
        <w:t>Шершень Елену Владиславовну</w:t>
      </w:r>
    </w:p>
    <w:p w:rsidR="00C75B8A" w:rsidRPr="00C75B8A" w:rsidRDefault="00C75B8A" w:rsidP="00CF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E05" w:rsidRPr="00C75B8A" w:rsidRDefault="00211E05">
      <w:pPr>
        <w:rPr>
          <w:rFonts w:ascii="Times New Roman" w:hAnsi="Times New Roman" w:cs="Times New Roman"/>
        </w:rPr>
      </w:pPr>
    </w:p>
    <w:sectPr w:rsidR="00211E05" w:rsidRPr="00C75B8A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01D"/>
    <w:rsid w:val="00016006"/>
    <w:rsid w:val="000B399F"/>
    <w:rsid w:val="00211E05"/>
    <w:rsid w:val="002514E2"/>
    <w:rsid w:val="0048489D"/>
    <w:rsid w:val="005975F3"/>
    <w:rsid w:val="00810AD6"/>
    <w:rsid w:val="009E7D2F"/>
    <w:rsid w:val="00AF7534"/>
    <w:rsid w:val="00C75B8A"/>
    <w:rsid w:val="00CF301D"/>
    <w:rsid w:val="00E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D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2019-03-04T07:11:00Z</dcterms:created>
  <dcterms:modified xsi:type="dcterms:W3CDTF">2019-03-04T07:12:00Z</dcterms:modified>
</cp:coreProperties>
</file>